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737E" w:rsidRPr="000373C9" w:rsidRDefault="00A0737E" w:rsidP="000373C9">
      <w:pPr>
        <w:spacing w:after="0" w:line="240" w:lineRule="auto"/>
        <w:jc w:val="center"/>
        <w:rPr>
          <w:rFonts w:ascii="Times New Roman" w:eastAsiaTheme="minorEastAsia" w:hAnsi="Times New Roman" w:cs="Times New Roman"/>
          <w:i/>
          <w:sz w:val="24"/>
          <w:szCs w:val="24"/>
          <w:lang w:val="en-US" w:eastAsia="ru-RU"/>
        </w:rPr>
      </w:pP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Технологическая карта урока   </w:t>
      </w:r>
      <w:r w:rsidR="00B80BB1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Алгебра 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10У </w:t>
      </w:r>
      <w:r w:rsidR="000373C9">
        <w:rPr>
          <w:rFonts w:ascii="Times New Roman" w:eastAsiaTheme="minorEastAsia" w:hAnsi="Times New Roman" w:cs="Times New Roman"/>
          <w:sz w:val="24"/>
          <w:szCs w:val="24"/>
          <w:lang w:val="en-US" w:eastAsia="ru-RU"/>
        </w:rPr>
        <w:t xml:space="preserve"> </w:t>
      </w:r>
    </w:p>
    <w:p w:rsidR="00A0737E" w:rsidRPr="00746520" w:rsidRDefault="00A0737E" w:rsidP="00A0737E">
      <w:pPr>
        <w:rPr>
          <w:rFonts w:ascii="Times New Roman" w:hAnsi="Times New Roman" w:cs="Times New Roman"/>
          <w:sz w:val="24"/>
          <w:szCs w:val="24"/>
        </w:rPr>
      </w:pPr>
      <w:r w:rsidRPr="00A0737E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>Тема урока</w:t>
      </w:r>
      <w:r w:rsidRPr="00A0737E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r w:rsidRPr="00746520">
        <w:rPr>
          <w:rFonts w:ascii="Times New Roman" w:hAnsi="Times New Roman" w:cs="Times New Roman"/>
          <w:sz w:val="24"/>
          <w:szCs w:val="24"/>
        </w:rPr>
        <w:t>Взаимно обратные функции</w:t>
      </w:r>
      <w:r>
        <w:rPr>
          <w:rFonts w:ascii="Times New Roman" w:hAnsi="Times New Roman" w:cs="Times New Roman"/>
          <w:sz w:val="24"/>
          <w:szCs w:val="24"/>
        </w:rPr>
        <w:t>. Сложная функция.</w:t>
      </w:r>
      <w:bookmarkEnd w:id="0"/>
    </w:p>
    <w:p w:rsidR="00A0737E" w:rsidRPr="00A0737E" w:rsidRDefault="00A0737E" w:rsidP="00A0737E">
      <w:pPr>
        <w:spacing w:after="0"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i/>
          <w:sz w:val="24"/>
          <w:szCs w:val="24"/>
          <w:lang w:eastAsia="ru-RU"/>
        </w:rPr>
        <w:t xml:space="preserve"> </w:t>
      </w:r>
    </w:p>
    <w:p w:rsidR="00A0737E" w:rsidRDefault="00A0737E" w:rsidP="00A0737E">
      <w:pPr>
        <w:spacing w:after="200" w:line="276" w:lineRule="auto"/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lang w:eastAsia="ru-RU"/>
        </w:rPr>
      </w:pPr>
      <w:r w:rsidRPr="00A0737E">
        <w:rPr>
          <w:rFonts w:ascii="Times New Roman" w:eastAsiaTheme="minorEastAsia" w:hAnsi="Times New Roman" w:cs="Times New Roman"/>
          <w:i/>
          <w:sz w:val="24"/>
          <w:szCs w:val="24"/>
          <w:u w:val="single"/>
          <w:lang w:eastAsia="ru-RU"/>
        </w:rPr>
        <w:t>Тип урока: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урок </w:t>
      </w:r>
      <w:r>
        <w:rPr>
          <w:rFonts w:ascii="Times New Roman" w:hAnsi="Times New Roman" w:cs="Times New Roman"/>
          <w:sz w:val="24"/>
          <w:szCs w:val="24"/>
        </w:rPr>
        <w:t>изучения нового материала. (</w:t>
      </w:r>
      <w:r w:rsidRPr="00A94209">
        <w:rPr>
          <w:rFonts w:ascii="Times New Roman" w:hAnsi="Times New Roman" w:cs="Times New Roman"/>
          <w:sz w:val="24"/>
          <w:szCs w:val="24"/>
        </w:rPr>
        <w:t>урок смешанный (сочетание различных видов на одном уроке)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lang w:eastAsia="ru-RU"/>
        </w:rPr>
        <w:t xml:space="preserve"> </w:t>
      </w:r>
    </w:p>
    <w:p w:rsidR="00A0737E" w:rsidRPr="00A0737E" w:rsidRDefault="00A0737E" w:rsidP="00A0737E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u w:val="single"/>
          <w:lang w:eastAsia="ru-RU"/>
        </w:rPr>
        <w:t>Цели урока:</w:t>
      </w:r>
      <w:r w:rsidR="00585B1F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A94209">
        <w:rPr>
          <w:rFonts w:ascii="Times New Roman" w:hAnsi="Times New Roman" w:cs="Times New Roman"/>
          <w:sz w:val="24"/>
          <w:szCs w:val="24"/>
        </w:rPr>
        <w:t>овладение учащимися новым материалом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0737E" w:rsidRDefault="00A0737E" w:rsidP="00A0737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>Предметные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</w:t>
      </w:r>
    </w:p>
    <w:p w:rsidR="00A0737E" w:rsidRPr="00A0737E" w:rsidRDefault="00A0737E" w:rsidP="00A0737E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</w:rPr>
      </w:pPr>
      <w:r w:rsidRPr="00A0737E">
        <w:rPr>
          <w:rFonts w:ascii="Times New Roman" w:hAnsi="Times New Roman" w:cs="Times New Roman"/>
          <w:sz w:val="24"/>
        </w:rPr>
        <w:t>Познакомиться со взаимно обратными функциями, изучить условия существования обратной функции и ее свойства, научиться строить графики обратных функций.</w:t>
      </w:r>
    </w:p>
    <w:p w:rsidR="00A0737E" w:rsidRPr="00A0737E" w:rsidRDefault="00A0737E" w:rsidP="00A0737E">
      <w:p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>Личностные: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 </w:t>
      </w:r>
    </w:p>
    <w:p w:rsidR="00A0737E" w:rsidRPr="00A0737E" w:rsidRDefault="00A0737E" w:rsidP="00A0737E">
      <w:pPr>
        <w:numPr>
          <w:ilvl w:val="0"/>
          <w:numId w:val="6"/>
        </w:num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творческую и мыслительную деятельность учащихся, их интеллектуальные качества: способность к «видению» проблемы.</w:t>
      </w:r>
    </w:p>
    <w:p w:rsidR="00A0737E" w:rsidRPr="00A0737E" w:rsidRDefault="00A0737E" w:rsidP="00A0737E">
      <w:pPr>
        <w:numPr>
          <w:ilvl w:val="0"/>
          <w:numId w:val="6"/>
        </w:num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умения чётко и ясно излагать свои мысли, исследовать, анализировать, сравнивать, делать выводы.</w:t>
      </w:r>
    </w:p>
    <w:p w:rsidR="00A0737E" w:rsidRPr="00A0737E" w:rsidRDefault="00A0737E" w:rsidP="00A0737E">
      <w:pPr>
        <w:numPr>
          <w:ilvl w:val="0"/>
          <w:numId w:val="6"/>
        </w:num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интерес учащихся к самостоятельному творчеству.</w:t>
      </w:r>
    </w:p>
    <w:p w:rsidR="00A0737E" w:rsidRDefault="00A0737E" w:rsidP="00A0737E">
      <w:pPr>
        <w:numPr>
          <w:ilvl w:val="0"/>
          <w:numId w:val="6"/>
        </w:num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пространственное воображение учащихся.</w:t>
      </w:r>
    </w:p>
    <w:p w:rsidR="00A0737E" w:rsidRPr="00A0737E" w:rsidRDefault="00A0737E" w:rsidP="00A0737E">
      <w:pPr>
        <w:tabs>
          <w:tab w:val="left" w:pos="256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 xml:space="preserve"> Метапредметные</w:t>
      </w:r>
      <w:r w:rsidR="00585B1F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>.</w:t>
      </w: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видеть математическую задачу в контексте проблемной ситуации в других дисциплинах, в окружающей жизни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</w:p>
    <w:p w:rsidR="00A0737E" w:rsidRPr="00A0737E" w:rsidRDefault="00A0737E" w:rsidP="00A0737E">
      <w:pPr>
        <w:spacing w:after="0" w:line="276" w:lineRule="auto"/>
        <w:ind w:left="-8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>Планируемые результаты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уметь конструировать, применять знания к решению конкретных задач.</w:t>
      </w:r>
    </w:p>
    <w:p w:rsidR="00A0737E" w:rsidRPr="00A0737E" w:rsidRDefault="00A0737E" w:rsidP="00A0737E">
      <w:pPr>
        <w:spacing w:after="0" w:line="276" w:lineRule="auto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b/>
          <w:i/>
          <w:sz w:val="24"/>
          <w:szCs w:val="24"/>
          <w:lang w:eastAsia="ru-RU"/>
        </w:rPr>
        <w:t xml:space="preserve">Основные понятия:  </w:t>
      </w: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обратимая функция, обратная функция, взаимно обратные функции, монотонные функции, сложная функция.</w:t>
      </w:r>
    </w:p>
    <w:p w:rsidR="00A0737E" w:rsidRPr="00A0737E" w:rsidRDefault="00A0737E" w:rsidP="00B80BB1">
      <w:pPr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экран; ноутбук; мультимедийный проектор; приложение к уроку: (Презентация.) – на электронном носителе; </w:t>
      </w:r>
    </w:p>
    <w:p w:rsidR="00A0737E" w:rsidRPr="00A0737E" w:rsidRDefault="00A0737E" w:rsidP="00B80BB1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Средства обучения:</w:t>
      </w:r>
      <w:r w:rsidRPr="00A0737E">
        <w:rPr>
          <w:rFonts w:ascii="Times New Roman" w:eastAsia="Times New Roman" w:hAnsi="Times New Roman" w:cs="Times New Roman"/>
          <w:b/>
          <w:color w:val="00808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компьютеры, 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слайдовая презентация.</w:t>
      </w:r>
    </w:p>
    <w:p w:rsidR="00A0737E" w:rsidRPr="00A0737E" w:rsidRDefault="00A0737E" w:rsidP="00A0737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Демонстрации: </w:t>
      </w: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графики функций, построенные в одной системе координат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0737E" w:rsidRPr="00A0737E" w:rsidRDefault="00A0737E" w:rsidP="00A0737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Формы организации учебной деятельности: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индивидуальная, диалог, работа с текстом слайда, исследовательская работа в тетради.</w:t>
      </w:r>
    </w:p>
    <w:p w:rsidR="00A0737E" w:rsidRPr="00A0737E" w:rsidRDefault="00A0737E" w:rsidP="00A0737E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Методы:</w:t>
      </w:r>
      <w:r w:rsidRPr="00A0737E">
        <w:rPr>
          <w:rFonts w:ascii="Times New Roman" w:eastAsia="Times New Roman" w:hAnsi="Times New Roman" w:cs="Times New Roman"/>
          <w:color w:val="008080"/>
          <w:sz w:val="24"/>
          <w:szCs w:val="24"/>
          <w:lang w:eastAsia="ru-RU"/>
        </w:rPr>
        <w:t xml:space="preserve"> </w:t>
      </w:r>
      <w:r w:rsidRPr="00A073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наглядный, словесный,</w:t>
      </w:r>
      <w:r w:rsidRPr="00A073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графический, исследовательский.</w:t>
      </w:r>
    </w:p>
    <w:p w:rsidR="00A0737E" w:rsidRPr="00A0737E" w:rsidRDefault="00A0737E" w:rsidP="00A0737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Организационная структура  урока</w:t>
      </w:r>
    </w:p>
    <w:p w:rsidR="00A0737E" w:rsidRPr="00A0737E" w:rsidRDefault="00A0737E" w:rsidP="00A0737E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0"/>
        <w:gridCol w:w="3586"/>
        <w:gridCol w:w="1514"/>
        <w:gridCol w:w="3826"/>
        <w:gridCol w:w="2854"/>
      </w:tblGrid>
      <w:tr w:rsidR="00A0737E" w:rsidRPr="00A0737E" w:rsidTr="008836AD">
        <w:trPr>
          <w:trHeight w:val="550"/>
        </w:trPr>
        <w:tc>
          <w:tcPr>
            <w:tcW w:w="2910" w:type="dxa"/>
            <w:vMerge w:val="restart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Этапы проведения урока</w:t>
            </w:r>
          </w:p>
        </w:tc>
        <w:tc>
          <w:tcPr>
            <w:tcW w:w="3837" w:type="dxa"/>
            <w:vMerge w:val="restart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Форма организации УД</w:t>
            </w:r>
          </w:p>
        </w:tc>
        <w:tc>
          <w:tcPr>
            <w:tcW w:w="7813" w:type="dxa"/>
            <w:gridSpan w:val="3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Задания для учащихся, выполнение которых приведет к достижению планируемых результатов</w:t>
            </w:r>
          </w:p>
        </w:tc>
      </w:tr>
      <w:tr w:rsidR="00B80BB1" w:rsidRPr="00A0737E" w:rsidTr="00B80BB1">
        <w:trPr>
          <w:trHeight w:val="567"/>
        </w:trPr>
        <w:tc>
          <w:tcPr>
            <w:tcW w:w="2910" w:type="dxa"/>
            <w:vMerge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837" w:type="dxa"/>
            <w:vMerge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Учебник </w:t>
            </w:r>
          </w:p>
        </w:tc>
        <w:tc>
          <w:tcPr>
            <w:tcW w:w="4176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3018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Дидактические и другие материалы</w:t>
            </w:r>
          </w:p>
        </w:tc>
      </w:tr>
      <w:tr w:rsidR="00B80BB1" w:rsidRPr="00A0737E" w:rsidTr="00B80BB1">
        <w:trPr>
          <w:trHeight w:val="257"/>
        </w:trPr>
        <w:tc>
          <w:tcPr>
            <w:tcW w:w="2910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37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19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76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18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A0737E" w:rsidRPr="00A0737E" w:rsidTr="008836AD">
        <w:trPr>
          <w:trHeight w:val="274"/>
        </w:trPr>
        <w:tc>
          <w:tcPr>
            <w:tcW w:w="14560" w:type="dxa"/>
            <w:gridSpan w:val="5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1.Организационный этап</w:t>
            </w:r>
          </w:p>
        </w:tc>
      </w:tr>
      <w:tr w:rsidR="00A0737E" w:rsidRPr="00A0737E" w:rsidTr="008836AD">
        <w:trPr>
          <w:trHeight w:val="274"/>
        </w:trPr>
        <w:tc>
          <w:tcPr>
            <w:tcW w:w="14560" w:type="dxa"/>
            <w:gridSpan w:val="5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2.Постановка целей и задач урока. Мотивация учебной деятельности учащихся.</w:t>
            </w:r>
          </w:p>
        </w:tc>
      </w:tr>
      <w:tr w:rsidR="00A0737E" w:rsidRPr="00A0737E" w:rsidTr="008836AD">
        <w:trPr>
          <w:trHeight w:val="257"/>
        </w:trPr>
        <w:tc>
          <w:tcPr>
            <w:tcW w:w="14560" w:type="dxa"/>
            <w:gridSpan w:val="5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3.Проверка домашнего задания.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(дз на ЯКлассе)</w:t>
            </w: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80BB1" w:rsidRPr="00A0737E" w:rsidTr="00B80BB1">
        <w:trPr>
          <w:trHeight w:val="707"/>
        </w:trPr>
        <w:tc>
          <w:tcPr>
            <w:tcW w:w="2910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4.Актуализация знаний.</w:t>
            </w:r>
          </w:p>
        </w:tc>
        <w:tc>
          <w:tcPr>
            <w:tcW w:w="3837" w:type="dxa"/>
            <w:shd w:val="clear" w:color="auto" w:fill="auto"/>
          </w:tcPr>
          <w:p w:rsidR="00A0737E" w:rsidRPr="00A0737E" w:rsidRDefault="00A0737E" w:rsidP="00A0737E">
            <w:pPr>
              <w:spacing w:before="100" w:after="10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 работа с классом.</w:t>
            </w:r>
          </w:p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Решение задач слайд 1-3</w:t>
            </w:r>
          </w:p>
        </w:tc>
        <w:tc>
          <w:tcPr>
            <w:tcW w:w="3018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A0737E" w:rsidRPr="00A0737E" w:rsidTr="00B80BB1">
        <w:trPr>
          <w:trHeight w:val="722"/>
        </w:trPr>
        <w:tc>
          <w:tcPr>
            <w:tcW w:w="2910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5. самостоятельная работа №1</w:t>
            </w:r>
            <w:r w:rsidR="008836AD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, ПРОВЕРКА</w:t>
            </w:r>
          </w:p>
        </w:tc>
        <w:tc>
          <w:tcPr>
            <w:tcW w:w="3837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8"/>
                <w:shd w:val="clear" w:color="auto" w:fill="FFFFFF"/>
              </w:rPr>
              <w:t>Индивидуальная форма организации работы учащихся</w:t>
            </w:r>
          </w:p>
        </w:tc>
        <w:tc>
          <w:tcPr>
            <w:tcW w:w="619" w:type="dxa"/>
            <w:shd w:val="clear" w:color="auto" w:fill="auto"/>
          </w:tcPr>
          <w:p w:rsidR="00A0737E" w:rsidRPr="00A0737E" w:rsidRDefault="00A0737E" w:rsidP="00A0737E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A0737E" w:rsidRPr="00A0737E" w:rsidRDefault="00B80BB1" w:rsidP="00A0737E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слайд</w:t>
            </w:r>
          </w:p>
        </w:tc>
        <w:tc>
          <w:tcPr>
            <w:tcW w:w="3018" w:type="dxa"/>
            <w:shd w:val="clear" w:color="auto" w:fill="auto"/>
          </w:tcPr>
          <w:p w:rsidR="00A0737E" w:rsidRPr="00A0737E" w:rsidRDefault="008836AD" w:rsidP="00A0737E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Лист с с.р.</w:t>
            </w:r>
            <w:r w:rsidR="00B80BB1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№1</w:t>
            </w:r>
          </w:p>
        </w:tc>
      </w:tr>
      <w:tr w:rsidR="008836AD" w:rsidRPr="00A0737E" w:rsidTr="00B80BB1">
        <w:trPr>
          <w:trHeight w:val="631"/>
        </w:trPr>
        <w:tc>
          <w:tcPr>
            <w:tcW w:w="2910" w:type="dxa"/>
            <w:shd w:val="clear" w:color="auto" w:fill="auto"/>
          </w:tcPr>
          <w:p w:rsidR="008836AD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6. Тема урока и цели урока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before="100" w:after="10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 работа с классом.</w:t>
            </w:r>
          </w:p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8836AD" w:rsidRPr="00A0737E" w:rsidRDefault="00B80BB1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слайд</w:t>
            </w:r>
          </w:p>
        </w:tc>
        <w:tc>
          <w:tcPr>
            <w:tcW w:w="3018" w:type="dxa"/>
            <w:shd w:val="clear" w:color="auto" w:fill="auto"/>
          </w:tcPr>
          <w:p w:rsidR="008836AD" w:rsidRPr="00A0737E" w:rsidRDefault="008836AD" w:rsidP="008836AD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36AD" w:rsidRPr="00A0737E" w:rsidTr="00B80BB1">
        <w:trPr>
          <w:trHeight w:val="571"/>
        </w:trPr>
        <w:tc>
          <w:tcPr>
            <w:tcW w:w="2910" w:type="dxa"/>
            <w:shd w:val="clear" w:color="auto" w:fill="auto"/>
          </w:tcPr>
          <w:p w:rsidR="008836AD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7. Постановка  проблемы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before="100" w:after="10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 работа с классом.</w:t>
            </w:r>
          </w:p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18" w:type="dxa"/>
            <w:shd w:val="clear" w:color="auto" w:fill="auto"/>
          </w:tcPr>
          <w:p w:rsidR="008836AD" w:rsidRPr="00A0737E" w:rsidRDefault="008836AD" w:rsidP="008836AD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36AD" w:rsidRPr="00A0737E" w:rsidTr="00B80BB1">
        <w:trPr>
          <w:trHeight w:val="383"/>
        </w:trPr>
        <w:tc>
          <w:tcPr>
            <w:tcW w:w="2910" w:type="dxa"/>
            <w:shd w:val="clear" w:color="auto" w:fill="auto"/>
          </w:tcPr>
          <w:p w:rsidR="008836AD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ФИЗМИНУТКА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before="100" w:after="10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18" w:type="dxa"/>
            <w:shd w:val="clear" w:color="auto" w:fill="auto"/>
          </w:tcPr>
          <w:p w:rsidR="008836AD" w:rsidRPr="00A0737E" w:rsidRDefault="008836AD" w:rsidP="008836AD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36AD" w:rsidRPr="00A0737E" w:rsidTr="00B80BB1">
        <w:trPr>
          <w:trHeight w:val="1100"/>
        </w:trPr>
        <w:tc>
          <w:tcPr>
            <w:tcW w:w="2910" w:type="dxa"/>
            <w:shd w:val="clear" w:color="auto" w:fill="auto"/>
          </w:tcPr>
          <w:p w:rsidR="008836AD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8. Новый материал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before="100" w:after="10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 работа с классом.</w:t>
            </w:r>
          </w:p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8836AD" w:rsidRPr="00A0737E" w:rsidRDefault="00B80BB1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Стр.185-189</w:t>
            </w:r>
          </w:p>
        </w:tc>
        <w:tc>
          <w:tcPr>
            <w:tcW w:w="4176" w:type="dxa"/>
            <w:shd w:val="clear" w:color="auto" w:fill="auto"/>
          </w:tcPr>
          <w:p w:rsidR="008836AD" w:rsidRPr="00A0737E" w:rsidRDefault="00B80BB1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слайд</w:t>
            </w:r>
          </w:p>
        </w:tc>
        <w:tc>
          <w:tcPr>
            <w:tcW w:w="3018" w:type="dxa"/>
            <w:shd w:val="clear" w:color="auto" w:fill="auto"/>
          </w:tcPr>
          <w:p w:rsidR="008836AD" w:rsidRPr="00A0737E" w:rsidRDefault="008836AD" w:rsidP="008836AD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836AD" w:rsidRPr="00A0737E" w:rsidTr="00B80BB1">
        <w:trPr>
          <w:trHeight w:val="1100"/>
        </w:trPr>
        <w:tc>
          <w:tcPr>
            <w:tcW w:w="2910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8"/>
                <w:shd w:val="clear" w:color="auto" w:fill="FFFFFF"/>
              </w:rPr>
              <w:t xml:space="preserve">9. </w:t>
            </w:r>
            <w:r w:rsidRPr="008836AD">
              <w:rPr>
                <w:rFonts w:ascii="Times New Roman" w:hAnsi="Times New Roman" w:cs="Times New Roman"/>
                <w:color w:val="000000"/>
                <w:sz w:val="24"/>
                <w:szCs w:val="28"/>
                <w:shd w:val="clear" w:color="auto" w:fill="FFFFFF"/>
              </w:rPr>
              <w:t>Восприятие, осмысление и запоминание нового материала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Работа в парах</w:t>
            </w:r>
          </w:p>
        </w:tc>
        <w:tc>
          <w:tcPr>
            <w:tcW w:w="619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76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018" w:type="dxa"/>
            <w:shd w:val="clear" w:color="auto" w:fill="auto"/>
          </w:tcPr>
          <w:p w:rsidR="008836AD" w:rsidRPr="00A0737E" w:rsidRDefault="00B80BB1" w:rsidP="008836AD">
            <w:pPr>
              <w:spacing w:after="200" w:line="276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Лист с с.р.№2</w:t>
            </w:r>
            <w:r w:rsidR="008836AD"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836AD" w:rsidRPr="00A0737E" w:rsidTr="008836AD">
        <w:trPr>
          <w:trHeight w:val="274"/>
        </w:trPr>
        <w:tc>
          <w:tcPr>
            <w:tcW w:w="2910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13" w:type="dxa"/>
            <w:gridSpan w:val="3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ФИЗКУЛЬТМИНУТКА</w:t>
            </w:r>
          </w:p>
        </w:tc>
      </w:tr>
      <w:tr w:rsidR="008836AD" w:rsidRPr="00A0737E" w:rsidTr="008836AD">
        <w:trPr>
          <w:trHeight w:val="786"/>
        </w:trPr>
        <w:tc>
          <w:tcPr>
            <w:tcW w:w="2910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Рефлексия УД на уроке.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13" w:type="dxa"/>
            <w:gridSpan w:val="3"/>
            <w:shd w:val="clear" w:color="auto" w:fill="auto"/>
          </w:tcPr>
          <w:p w:rsidR="008836AD" w:rsidRDefault="008836AD" w:rsidP="008836AD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Ответьте на вопросы:</w:t>
            </w:r>
          </w:p>
          <w:p w:rsidR="00B80BB1" w:rsidRPr="00A0737E" w:rsidRDefault="00B80BB1" w:rsidP="008836AD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1. самооценка</w:t>
            </w:r>
          </w:p>
          <w:p w:rsidR="008836AD" w:rsidRPr="00A0737E" w:rsidRDefault="00B80BB1" w:rsidP="008836AD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2</w:t>
            </w:r>
            <w:r w:rsidR="008836AD"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.При выполнении каких заданий ты ошибся  (ошиблась)? Почему?</w:t>
            </w:r>
          </w:p>
          <w:p w:rsidR="008836AD" w:rsidRPr="00A0737E" w:rsidRDefault="00B80BB1" w:rsidP="00B80BB1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3. </w:t>
            </w:r>
            <w:r w:rsidR="008836AD"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каковы причины успехов или неудач твоей деятельности на уроке?</w:t>
            </w:r>
          </w:p>
        </w:tc>
      </w:tr>
      <w:tr w:rsidR="008836AD" w:rsidRPr="00A0737E" w:rsidTr="00B80BB1">
        <w:trPr>
          <w:trHeight w:val="1290"/>
        </w:trPr>
        <w:tc>
          <w:tcPr>
            <w:tcW w:w="2910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Информация о домашнем задании.</w:t>
            </w:r>
          </w:p>
        </w:tc>
        <w:tc>
          <w:tcPr>
            <w:tcW w:w="3837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9" w:type="dxa"/>
            <w:shd w:val="clear" w:color="auto" w:fill="auto"/>
          </w:tcPr>
          <w:p w:rsidR="008836AD" w:rsidRPr="00A0737E" w:rsidRDefault="00EB3681" w:rsidP="00B80BB1">
            <w:pPr>
              <w:spacing w:after="200" w:line="276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hyperlink r:id="rId7" w:tooltip="Изменить тему домашнего задания" w:history="1"/>
            <w:r w:rsidR="00B80BB1" w:rsidRPr="00B80BB1">
              <w:rPr>
                <w:rFonts w:ascii="Times New Roman" w:eastAsiaTheme="minorEastAsia" w:hAnsi="Times New Roman" w:cs="Times New Roman"/>
                <w:color w:val="1963A1"/>
                <w:sz w:val="24"/>
                <w:szCs w:val="24"/>
                <w:u w:val="single"/>
                <w:shd w:val="clear" w:color="auto" w:fill="FFFFFF"/>
                <w:lang w:eastAsia="ru-RU"/>
              </w:rPr>
              <w:t>У</w:t>
            </w:r>
            <w:r w:rsidR="00B80BB1" w:rsidRPr="00B80BB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чебник стр.185-188 – читать, знать определения и теоремы, решить №574 (1,575 (1), 576</w:t>
            </w:r>
          </w:p>
        </w:tc>
        <w:tc>
          <w:tcPr>
            <w:tcW w:w="4176" w:type="dxa"/>
            <w:shd w:val="clear" w:color="auto" w:fill="auto"/>
          </w:tcPr>
          <w:p w:rsidR="008836AD" w:rsidRPr="00A0737E" w:rsidRDefault="008836AD" w:rsidP="008836AD">
            <w:pPr>
              <w:spacing w:after="200" w:line="276" w:lineRule="auto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18" w:type="dxa"/>
            <w:shd w:val="clear" w:color="auto" w:fill="auto"/>
          </w:tcPr>
          <w:p w:rsidR="008836AD" w:rsidRPr="00A0737E" w:rsidRDefault="008836AD" w:rsidP="008836AD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A0737E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</w:tbl>
    <w:p w:rsidR="00A0737E" w:rsidRPr="00A0737E" w:rsidRDefault="00A0737E" w:rsidP="00A0737E">
      <w:pPr>
        <w:spacing w:after="200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A0737E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1. Организационный момент.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Цель</w:t>
      </w: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– </w:t>
      </w:r>
      <w:r w:rsidRPr="00250434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подготовка учащихся к работе на уроке: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-определение отсутствующих,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настрой учащихся на работу, организация внимания;</w:t>
      </w:r>
      <w:r w:rsidRPr="00250434">
        <w:rPr>
          <w:rFonts w:ascii="Times New Roman" w:hAnsi="Times New Roman" w:cs="Times New Roman"/>
          <w:sz w:val="24"/>
          <w:szCs w:val="24"/>
        </w:rPr>
        <w:t xml:space="preserve"> (Пожелаем друг другу успехов и плодотворной работы).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2. Актуализация опорных знаний учащихся.</w:t>
      </w: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Фронтальный опрос.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Цель - </w:t>
      </w:r>
      <w:r w:rsidRPr="00250434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установить правильность и осознанность изученного теоретического материала, повторение пройденного материала.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Для учащихся на интерактивной доске демонстрируется график функции. Учителем формулируется задание 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дать ответ задачи из ЕГЭ, установить обратную зависимость величин (слайд №1);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Использование графиков в экономики. Установить зависимость величин по графику, установить обратную зависимость величин (слайд №2);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 Использование графиков в физике, математике. Установить зависимость величин по графику, установить обратную зависимость величин (слайд №3);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Найти обратную зависимость величин.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самостоятельная работа №1 (приложение №1)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 проверка самостоятельной работы, самооценка работы (слайд 4-6)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– какие  изученные свойства функции не были оговорены в самостоятельной работе. 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 окончании исследования учитель сообщает, что сегодня на уроке они познакомятся еще с одним свойством функции – обратимостью. Для осмысленного изучения нового материала учитель предлагает ребятам познакомиться с основными вопросами, на которые учащиеся должны дать ответ по окончании урока. Вопросы записаны на обыкновенной доске и в виде раздаточного материала есть у каждого ученика (раздается до урока)</w:t>
      </w:r>
    </w:p>
    <w:p w:rsidR="00527810" w:rsidRPr="00250434" w:rsidRDefault="00527810" w:rsidP="00527810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Вопросы: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функция называется обратимой?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Любая ли функция обратима?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функция называется обратной данной?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 связаны область определения и множество значений функции и обратной ей функции?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Если функция задана аналитически, как задать формулой обратную функцию?</w:t>
      </w:r>
    </w:p>
    <w:p w:rsidR="00527810" w:rsidRPr="00250434" w:rsidRDefault="00527810" w:rsidP="0052781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504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Если функция задана графически, как построить график обратной ей функции?</w:t>
      </w:r>
    </w:p>
    <w:p w:rsidR="00527810" w:rsidRPr="00250434" w:rsidRDefault="00527810" w:rsidP="00527810">
      <w:pPr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27810" w:rsidRDefault="00527810" w:rsidP="00527810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527810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1.Какая функция называется обратимой?</w:t>
      </w:r>
    </w:p>
    <w:p w:rsidR="00F52243" w:rsidRPr="00F52243" w:rsidRDefault="00F52243" w:rsidP="00F52243">
      <w:pPr>
        <w:pStyle w:val="a4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F52243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Любая ли функция обратима?</w:t>
      </w:r>
    </w:p>
    <w:p w:rsidR="00F52243" w:rsidRPr="00F52243" w:rsidRDefault="00F52243" w:rsidP="00F5224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F52243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Какая функция называется обратной данной?</w:t>
      </w:r>
    </w:p>
    <w:p w:rsidR="00F52243" w:rsidRPr="00527810" w:rsidRDefault="00F52243" w:rsidP="00527810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Напомним, что любая функция у = у(х) представляет собой некоторое правило, которое устанавливает соответствие между значениями х и значениями у. В частности, функция у = х2 ставит в соответствие каждому действительному числу его квадрат. Приведем таблицу, содержащую значения этой функции для целых аргументов от – 2 до 2: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5B698A" wp14:editId="39ECAA80">
            <wp:extent cx="6292034" cy="1164590"/>
            <wp:effectExtent l="0" t="0" r="0" b="0"/>
            <wp:docPr id="1" name="Рисунок 1" descr="1hghj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hghj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977" cy="11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Но если есть соответствие между х и у, то должно существовать и обратное соответствие между у и х. Действительно, строки таблички можно «перевернуть» и она примет следующий вид: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55C266" wp14:editId="400F8AFC">
            <wp:extent cx="6096000" cy="734695"/>
            <wp:effectExtent l="0" t="0" r="0" b="8255"/>
            <wp:docPr id="2" name="Рисунок 2" descr="2gghf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gghfj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Мы получили два взаимно обратных соответствия. Однако второе из них функцией не является, ведь функция должна ставить в соответствие своему аргументу только одно значение функции. Однако, судя по второй таблице, числу у = 1 соответствует сразу два х: х = – 1 и х = 1. В таком случае математики говорят, что исходная функция у = х</w:t>
      </w:r>
      <w:r w:rsidRPr="00F5224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46520">
        <w:rPr>
          <w:rFonts w:ascii="Times New Roman" w:hAnsi="Times New Roman" w:cs="Times New Roman"/>
          <w:sz w:val="24"/>
          <w:szCs w:val="24"/>
        </w:rPr>
        <w:t> является необратимой.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Теперь изучим зависимость у = х3. Построим табличку и для неё: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53CDC6" wp14:editId="3D09F1CE">
            <wp:extent cx="6215834" cy="696595"/>
            <wp:effectExtent l="0" t="0" r="0" b="8255"/>
            <wp:docPr id="3" name="Рисунок 3" descr="3gf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gfd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651" cy="69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Теперь «перевернем таблицу» и получим следующее: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8E539D" wp14:editId="0C2A7778">
            <wp:extent cx="6270262" cy="713105"/>
            <wp:effectExtent l="0" t="0" r="0" b="0"/>
            <wp:docPr id="4" name="Рисунок 4" descr="4ghgf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ghgfhj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454" cy="71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Мы видим, что как каждому значению х соответствует единственное значение у, так и наоборот, каждому у соответствует единственное значение х. В математике для подобных соответствий используют понятие взаимно-однозначное соответствие.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35EA5E" wp14:editId="336D05B2">
            <wp:extent cx="4267200" cy="2362200"/>
            <wp:effectExtent l="0" t="0" r="0" b="0"/>
            <wp:docPr id="5" name="Рисунок 5" descr="5gf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gfh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527810">
      <w:pPr>
        <w:jc w:val="both"/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Для лучшего понимания этого определения отвлечемся от чисел. Пусть в футбольном чемпионате играет несколько команд. Они образуют множество Х команд-участниц соревнования. За множество У примем отдельных футболистов, выступающих на турнире. Каждому игроку соответствует единственная команда, за которую он выступает, но обратное неверно – каждой команде соответствует несколько игроков. Значит, это пример соответствия, не являющегося взаимно-однозначным.</w:t>
      </w:r>
    </w:p>
    <w:p w:rsidR="00746520" w:rsidRPr="00746520" w:rsidRDefault="00746520" w:rsidP="00527810">
      <w:pPr>
        <w:jc w:val="both"/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Пусть тренеры команд образуют множество Z. Каждый тренер тренирует лишь одну команду, и наоборот, каждую команду тренирует единственный тренер. Значит, между множествами X и Z есть взаимно-однозначное соответствие.</w:t>
      </w:r>
    </w:p>
    <w:p w:rsidR="00746520" w:rsidRPr="00746520" w:rsidRDefault="00746520" w:rsidP="00527810">
      <w:pPr>
        <w:jc w:val="both"/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 xml:space="preserve">Вернемся к функциям. Если соответствие, которое задает функция у = у(х), является взаимно-однозначным, то каждому значению у будет соответствовать единственное значение х. Значит, существует некоторая функция х = х(у). Пары функций у = у(х) и х = х(у) называются </w:t>
      </w:r>
      <w:r w:rsidRPr="00527810">
        <w:rPr>
          <w:rFonts w:ascii="Times New Roman" w:hAnsi="Times New Roman" w:cs="Times New Roman"/>
          <w:b/>
          <w:sz w:val="24"/>
          <w:szCs w:val="24"/>
          <w:u w:val="single"/>
        </w:rPr>
        <w:t>взаимно обратными функциями.</w:t>
      </w:r>
    </w:p>
    <w:p w:rsidR="00746520" w:rsidRPr="00746520" w:rsidRDefault="00746520" w:rsidP="00527810">
      <w:pPr>
        <w:jc w:val="both"/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 xml:space="preserve">Ещё раз скажем, что не для любой функции существует обратная функция, ведь не все они определяют взаимно-однозначное соответствие. Если всё же для у = у(х) есть обратная функция х = х(у), то у = у(х) называют </w:t>
      </w:r>
      <w:r w:rsidRPr="00527810">
        <w:rPr>
          <w:rFonts w:ascii="Times New Roman" w:hAnsi="Times New Roman" w:cs="Times New Roman"/>
          <w:b/>
          <w:sz w:val="24"/>
          <w:szCs w:val="24"/>
          <w:u w:val="single"/>
        </w:rPr>
        <w:t>обратимой функцией.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804691" wp14:editId="6C201EC3">
            <wp:extent cx="4305300" cy="1562100"/>
            <wp:effectExtent l="0" t="0" r="0" b="0"/>
            <wp:docPr id="6" name="Рисунок 6" descr="6hgfh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hgfh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243" w:rsidRPr="00F52243" w:rsidRDefault="00F52243" w:rsidP="00F52243">
      <w:pPr>
        <w:pStyle w:val="a4"/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F52243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Как связаны область определения и множество значений функции и обратной ей функции?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Покажем, какие функции являются обратными, на примере пары у = 4х + 12 и у = 0,25х – 3. Возьмем, например, значение х = 5 и подставим его в у = 4х + 12: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4х + 12 = 4•5 + 12 = 32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Получили 32. Подставим это число в обратную функцию: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0,25х – 3 = 0,25•32 – 3 = 8 – 3 = 5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Получили именно то число, которое первоначально подставили в первую функцию! Возьмем другое произвольное число, например, 10, и подставим его в у = 4х + 12: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4•10 + 12 = 40 + 12 = 52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Полученный результат подставляем в у = 0,25х – 3: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0,25•52 – 3 = 13 – 3 = 10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Снова получили исходное число! Выберете сами ещё несколько произвольных чисел и убедитесь, что и с ними будет происходить то же самое.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Посмотрим, как получить обратную функцию. Пусть дана зависимость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5х + 20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Это, по сути, выражение для вычисления у. Выразим из него х: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5х + 20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– 20 = 5х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(у – 20)/5 = х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х = у/5 – 20/5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х = 0,2у – 4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Получили зависимость х от у. Чтобы мы получили из нее обратную функцию, необходимо просто поменять местами буквы х и у: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0,2х – 4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Убедитесь самостоятельно на нескольких примерах, что полученная функция обратна функции у = 5х + 20.</w:t>
      </w:r>
    </w:p>
    <w:p w:rsidR="00F52243" w:rsidRPr="00F52243" w:rsidRDefault="00F52243" w:rsidP="00F52243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F52243">
        <w:rPr>
          <w:rFonts w:ascii="Times New Roman" w:hAnsi="Times New Roman" w:cs="Times New Roman"/>
          <w:b/>
          <w:sz w:val="24"/>
          <w:szCs w:val="24"/>
        </w:rPr>
        <w:t>Если функция задана аналитически, как задать формулой обратную функцию?</w:t>
      </w:r>
    </w:p>
    <w:p w:rsidR="00746520" w:rsidRPr="00F52243" w:rsidRDefault="00746520" w:rsidP="00F52243">
      <w:pPr>
        <w:pStyle w:val="a4"/>
        <w:rPr>
          <w:rFonts w:ascii="Times New Roman" w:hAnsi="Times New Roman" w:cs="Times New Roman"/>
          <w:sz w:val="24"/>
          <w:szCs w:val="24"/>
        </w:rPr>
      </w:pPr>
      <w:r w:rsidRPr="00F52243">
        <w:rPr>
          <w:rFonts w:ascii="Times New Roman" w:hAnsi="Times New Roman" w:cs="Times New Roman"/>
          <w:sz w:val="24"/>
          <w:szCs w:val="24"/>
        </w:rPr>
        <w:t>Пример. Найдите функцию, обратную зависимости у = 1/(х + 7).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Решение. Умножим обе части равенства у = 1/(х + 7) на (х + 7):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у(х + 7) = 1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Далее поделим обе части нау: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х + 7 = 1/у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Перенесем семерку вправо и получим формулу для вычисления х: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х = 1/у – 7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Для получения обратной функции просто меняем х и у местами: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у = 1/х – 7</w:t>
      </w:r>
    </w:p>
    <w:p w:rsid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Ответ: у = 1/х – 7.</w:t>
      </w:r>
    </w:p>
    <w:p w:rsidR="00494FAB" w:rsidRDefault="00494FAB" w:rsidP="00494FA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494FAB" w:rsidRPr="00494FAB" w:rsidRDefault="00494FAB" w:rsidP="00494FA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94FA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Алгоритм нахождения</w:t>
      </w:r>
    </w:p>
    <w:p w:rsidR="00494FAB" w:rsidRPr="00494FAB" w:rsidRDefault="00494FAB" w:rsidP="00494FA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Убедиться, что функция монотонна.</w:t>
      </w:r>
    </w:p>
    <w:p w:rsidR="00494FAB" w:rsidRPr="00494FAB" w:rsidRDefault="00494FAB" w:rsidP="00494FA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Выразить переменную х через у.</w:t>
      </w:r>
    </w:p>
    <w:p w:rsidR="00494FAB" w:rsidRPr="00494FAB" w:rsidRDefault="00494FAB" w:rsidP="00494FA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Пе</w:t>
      </w: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 обозначить переменные. Вместо х=f </w:t>
      </w: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  <w:lang w:eastAsia="ru-RU"/>
        </w:rPr>
        <w:t>-1</w:t>
      </w: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(y) пишут y=f </w:t>
      </w: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vertAlign w:val="superscript"/>
          <w:lang w:eastAsia="ru-RU"/>
        </w:rPr>
        <w:t>-1</w:t>
      </w:r>
      <w:r w:rsidRPr="00494FAB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(x)</w:t>
      </w:r>
    </w:p>
    <w:p w:rsidR="00494FAB" w:rsidRDefault="00494FAB" w:rsidP="007465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ВОЗРАСТАЮЩИЕ И УБЫВАЮЩИЕ ФУНКЦИИНАЗЫВАЮТСЯ МОНОТОННЫМИ.</w:t>
      </w:r>
    </w:p>
    <w:p w:rsidR="00F52243" w:rsidRDefault="00F52243" w:rsidP="007465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ТЕОРЕМА. МОНОТОННАЯ ФУНКЦИЯ ЯВЛЯЕТСЯ ОБРАТИМОЙ.</w:t>
      </w:r>
    </w:p>
    <w:p w:rsidR="00F52243" w:rsidRPr="00903156" w:rsidRDefault="00F52243" w:rsidP="00F52243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Доказательство:</w:t>
      </w:r>
    </w:p>
    <w:p w:rsidR="00F52243" w:rsidRPr="00903156" w:rsidRDefault="00F52243" w:rsidP="00F5224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Пусть функция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y=f(x)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возрастает на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и пусть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1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≠х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2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- две точки множества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</w:p>
    <w:p w:rsidR="00F52243" w:rsidRPr="00903156" w:rsidRDefault="00F52243" w:rsidP="00F5224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Для определенности пусть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1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&lt;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2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br/>
        <w:t>Тогда из того, что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1 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&lt;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2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следует, что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f(х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1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)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&lt;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f(х</w:t>
      </w:r>
      <w:r w:rsidRPr="00903156">
        <w:rPr>
          <w:rFonts w:ascii="Helvetica" w:eastAsia="Times New Roman" w:hAnsi="Helvetica" w:cs="Helvetica"/>
          <w:i/>
          <w:iCs/>
          <w:color w:val="333333"/>
          <w:sz w:val="16"/>
          <w:szCs w:val="16"/>
          <w:vertAlign w:val="subscript"/>
          <w:lang w:eastAsia="ru-RU"/>
        </w:rPr>
        <w:t>2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)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.</w:t>
      </w:r>
    </w:p>
    <w:p w:rsidR="00F52243" w:rsidRPr="00903156" w:rsidRDefault="00F52243" w:rsidP="00F5224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Таким образом, разным значениям аргумента соответствуют разные значения функции, т.е. функция обратима.</w:t>
      </w:r>
    </w:p>
    <w:p w:rsidR="00F52243" w:rsidRPr="00903156" w:rsidRDefault="00F52243" w:rsidP="00F52243">
      <w:pPr>
        <w:shd w:val="clear" w:color="auto" w:fill="FFFFFF"/>
        <w:spacing w:after="135" w:line="240" w:lineRule="auto"/>
        <w:jc w:val="center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drawing>
          <wp:inline distT="0" distB="0" distL="0" distR="0" wp14:anchorId="32589E36" wp14:editId="0CBA5AE8">
            <wp:extent cx="2266950" cy="2133600"/>
            <wp:effectExtent l="0" t="0" r="0" b="0"/>
            <wp:docPr id="20" name="Рисунок 20" descr="https://urok.1sept.ru/articles/571549/img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urok.1sept.ru/articles/571549/img4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243" w:rsidRPr="00903156" w:rsidRDefault="00F52243" w:rsidP="00F52243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(По ходу доказательства теоремы учитель маркером делает все необходимые пояснения на чертеже)</w:t>
      </w:r>
    </w:p>
    <w:p w:rsidR="00F52243" w:rsidRPr="00523A9C" w:rsidRDefault="00523A9C" w:rsidP="00746520">
      <w:pPr>
        <w:rPr>
          <w:rFonts w:ascii="Times New Roman" w:hAnsi="Times New Roman" w:cs="Times New Roman"/>
          <w:b/>
          <w:sz w:val="24"/>
          <w:szCs w:val="24"/>
        </w:rPr>
      </w:pPr>
      <w:r w:rsidRPr="00523A9C">
        <w:rPr>
          <w:rFonts w:ascii="Times New Roman" w:hAnsi="Times New Roman" w:cs="Times New Roman"/>
          <w:b/>
          <w:sz w:val="24"/>
          <w:szCs w:val="24"/>
        </w:rPr>
        <w:t>ФИЗМИНУТКА</w:t>
      </w:r>
    </w:p>
    <w:p w:rsidR="00F52243" w:rsidRPr="00F52243" w:rsidRDefault="00F52243" w:rsidP="00F52243">
      <w:pPr>
        <w:pStyle w:val="a4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F52243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Если функция задана графически, как построить график обратной ей функции</w:t>
      </w:r>
    </w:p>
    <w:p w:rsidR="00746520" w:rsidRDefault="00F52243" w:rsidP="00F52243">
      <w:pPr>
        <w:rPr>
          <w:rFonts w:ascii="Times New Roman" w:hAnsi="Times New Roman" w:cs="Times New Roman"/>
          <w:sz w:val="24"/>
          <w:szCs w:val="24"/>
        </w:rPr>
      </w:pPr>
      <w:r w:rsidRPr="00F52243">
        <w:rPr>
          <w:rFonts w:ascii="Times New Roman" w:hAnsi="Times New Roman" w:cs="Times New Roman"/>
          <w:sz w:val="24"/>
          <w:szCs w:val="24"/>
        </w:rPr>
        <w:t xml:space="preserve"> </w:t>
      </w:r>
      <w:r w:rsidR="00746520" w:rsidRPr="00F52243">
        <w:rPr>
          <w:rFonts w:ascii="Times New Roman" w:hAnsi="Times New Roman" w:cs="Times New Roman"/>
          <w:sz w:val="24"/>
          <w:szCs w:val="24"/>
        </w:rPr>
        <w:t>Предположим, у нас есть у= у(х), чей график нам известен, и необходимо построить график взаимно обратной функции. Как это сделать? Если одна точка на координатной прямой имеет координаты (a; b) и принадлежит функции у = у(х), то, обратной функции должна принадлежать точка (b; a):</w:t>
      </w:r>
    </w:p>
    <w:p w:rsidR="00F52243" w:rsidRPr="00F52243" w:rsidRDefault="00F52243" w:rsidP="00F522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ТЕОРЕМА.2. ЕСЛИ ФУНКЦИЯ ИМЕЕТ ОБРАТНУЮ, ТО ГРАФИК ОБРАТНОЙ ОБРАТНОЙ ФУНКЦИИ СИММЕТРИЧЕН ГРАФИКУ ДАННОЙ ФУНКЦИИ ОТНОСИТЕЛЬНО ПРЯМОЙ У=Х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4902DF" wp14:editId="36FFEB5F">
            <wp:extent cx="5116195" cy="4697095"/>
            <wp:effectExtent l="0" t="0" r="8255" b="8255"/>
            <wp:docPr id="7" name="Рисунок 7" descr="7hgf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hgfgh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195" cy="469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Эти точки симметричны относительно прямой у = х: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2F5647F" wp14:editId="6B1D0C77">
            <wp:extent cx="5116195" cy="4697095"/>
            <wp:effectExtent l="0" t="0" r="8255" b="8255"/>
            <wp:docPr id="8" name="Рисунок 8" descr="8hgf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hgfgh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195" cy="469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Поэтому для построения графика обратной функции достаточно симметрично отобразить его относительно прямой у = х.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741123" wp14:editId="03C258BD">
            <wp:extent cx="4267200" cy="1001395"/>
            <wp:effectExtent l="0" t="0" r="0" b="8255"/>
            <wp:docPr id="9" name="Рисунок 9" descr="9hgh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9hghj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00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С помощью этого правила построим график функции, обратной у = х3: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D30926" wp14:editId="2812E361">
            <wp:extent cx="4978077" cy="4049576"/>
            <wp:effectExtent l="0" t="0" r="0" b="8255"/>
            <wp:docPr id="10" name="Рисунок 10" descr="10hgf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hgfgh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586" cy="405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Заметим важное правило. При построении обратной функции области определения и области значений меняются местами. Действительно, если какое-то число входит в область значения функции, то это значит, что его можно подставить в обратную функцию. Но это в свою очередь означает, что она входит в область определения обратной функции. Проиллюстрируем это правило картинкой: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A9BB47" wp14:editId="45829817">
            <wp:extent cx="4340109" cy="3530600"/>
            <wp:effectExtent l="0" t="0" r="3810" b="0"/>
            <wp:docPr id="13" name="Рисунок 13" descr="13gfg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3gfg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687" cy="354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118997" wp14:editId="41D83A86">
            <wp:extent cx="4346575" cy="3535860"/>
            <wp:effectExtent l="0" t="0" r="0" b="7620"/>
            <wp:docPr id="14" name="Рисунок 14" descr="14g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4gdf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246" cy="355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До сих пор мы рассматривали способы построения обратных функций, но ведь в самом начале урока говорилось о том, что обратная функция существует не всегда. Действительно, попытаемся построить обратную функцию для у = х2: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4A0A43" wp14:editId="76786F2C">
            <wp:extent cx="4544786" cy="3697101"/>
            <wp:effectExtent l="0" t="0" r="8255" b="0"/>
            <wp:docPr id="15" name="Рисунок 15" descr="15gf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5gfdf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888" cy="370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Получилась та же парабола, но «лежащая на боку». Является ли она графиком функции? Нет. На рисунке проведена вертикальная линия, которая пересевает график в двух точках. Это значит, что одному значению х (в данном случае х = 5) соответствует сразу два значения у. Но подобное соответствие не является функцией. Это значит, что у = х2 – необратимая функция.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Есть ли какой-то признак, позволяющий быстро сказать, является ли функция обратимой? Оказывается, есть. Если функция </w:t>
      </w:r>
      <w:hyperlink r:id="rId22" w:anchor="3" w:tgtFrame="_blank" w:history="1">
        <w:r w:rsidRPr="00746520">
          <w:rPr>
            <w:rStyle w:val="a3"/>
            <w:rFonts w:ascii="Times New Roman" w:hAnsi="Times New Roman" w:cs="Times New Roman"/>
            <w:sz w:val="24"/>
            <w:szCs w:val="24"/>
          </w:rPr>
          <w:t>строго монотонна</w:t>
        </w:r>
      </w:hyperlink>
      <w:r w:rsidRPr="00746520">
        <w:rPr>
          <w:rFonts w:ascii="Times New Roman" w:hAnsi="Times New Roman" w:cs="Times New Roman"/>
          <w:sz w:val="24"/>
          <w:szCs w:val="24"/>
        </w:rPr>
        <w:t> (то есть либо только возрастает, либо только убывает), то это гарантирует, что она ещё и обратима. Покажем это с помощью рисунков. Известно, что каждому значению строго монотонной функции соответствует лишь один аргумент. С точки зрения геометрии это означает, что любая горизонтальная линия пересекает монотонную функцию не более чем в одной точке: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4DEC17" wp14:editId="1966E0A3">
            <wp:extent cx="4549754" cy="3701143"/>
            <wp:effectExtent l="0" t="0" r="3810" b="0"/>
            <wp:docPr id="16" name="Рисунок 16" descr="16g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6gf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222" cy="370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К слову, это свойство мы использовали для решения некоторых уравнений. Теперь отобразим график симметрично прямой у = х, причем также отобразим и горизонтальные линии: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C47C1F" wp14:editId="7EDA7FDC">
            <wp:extent cx="3546132" cy="2884714"/>
            <wp:effectExtent l="0" t="0" r="0" b="0"/>
            <wp:docPr id="17" name="Рисунок 17" descr="17bgh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7bgh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395" cy="288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Горизонтальные линии превратились в вертикальные, при этом они всё также пересекают график не более чем в одной точке. Но это как раз и означает, что график задает функцию, а не какое-то другое соответствие. Отсюда делаем вывод – любая строго монотонная функция обратима.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680985" wp14:editId="7541EAAF">
            <wp:extent cx="4256405" cy="713105"/>
            <wp:effectExtent l="0" t="0" r="0" b="0"/>
            <wp:docPr id="18" name="Рисунок 18" descr="18gfd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8gfdgh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40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Снова вернемся к функции у = х2. Мы уже показали, что она необратима. Но теперь наложим на нее дополнительное ограничение: х</w:t>
      </w:r>
      <w:r w:rsidRPr="00746520">
        <w:rPr>
          <w:rFonts w:ascii="Cambria Math" w:hAnsi="Cambria Math" w:cs="Cambria Math"/>
          <w:sz w:val="24"/>
          <w:szCs w:val="24"/>
        </w:rPr>
        <w:t>⩾</w:t>
      </w:r>
      <w:r w:rsidRPr="00746520">
        <w:rPr>
          <w:rFonts w:ascii="Times New Roman" w:hAnsi="Times New Roman" w:cs="Times New Roman"/>
          <w:sz w:val="24"/>
          <w:szCs w:val="24"/>
        </w:rPr>
        <w:t>0. Тогда от графика параболы останется только одна ветвь. Для нее уже можно построить обратную функцию:</w:t>
      </w:r>
    </w:p>
    <w:p w:rsidR="00746520" w:rsidRPr="00746520" w:rsidRDefault="00746520" w:rsidP="00746520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D544B1" wp14:editId="1CB923BA">
            <wp:extent cx="3129224" cy="2545567"/>
            <wp:effectExtent l="0" t="0" r="0" b="7620"/>
            <wp:docPr id="19" name="Рисунок 19" descr="19gfd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9gfdf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332" cy="25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A9C" w:rsidRDefault="00746520" w:rsidP="00523A9C">
      <w:pPr>
        <w:rPr>
          <w:rFonts w:ascii="Times New Roman" w:hAnsi="Times New Roman" w:cs="Times New Roman"/>
          <w:sz w:val="24"/>
          <w:szCs w:val="24"/>
        </w:rPr>
      </w:pPr>
      <w:r w:rsidRPr="00746520">
        <w:rPr>
          <w:rFonts w:ascii="Times New Roman" w:hAnsi="Times New Roman" w:cs="Times New Roman"/>
          <w:sz w:val="24"/>
          <w:szCs w:val="24"/>
        </w:rPr>
        <w:t>Можно сделать вывод – обратимость функции зависит не только от самого вида функции, но и от того, на какой области определения ее рассматривают.</w:t>
      </w:r>
    </w:p>
    <w:p w:rsidR="00523A9C" w:rsidRDefault="00523A9C" w:rsidP="00523A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СЛОЖНАЯ ФУНКЦИЯ</w:t>
      </w:r>
    </w:p>
    <w:p w:rsidR="00494FAB" w:rsidRPr="00903156" w:rsidRDefault="00494FAB" w:rsidP="00523A9C">
      <w:pP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4. Первичное закрепление нового материала.</w:t>
      </w:r>
    </w:p>
    <w:p w:rsidR="00494FAB" w:rsidRPr="00903156" w:rsidRDefault="00494FAB" w:rsidP="00494FAB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Цель – </w:t>
      </w:r>
      <w:r w:rsidRPr="00903156">
        <w:rPr>
          <w:rFonts w:ascii="Helvetica" w:eastAsia="Times New Roman" w:hAnsi="Helvetica" w:cs="Helvetica"/>
          <w:i/>
          <w:iCs/>
          <w:color w:val="333333"/>
          <w:sz w:val="21"/>
          <w:szCs w:val="21"/>
          <w:lang w:eastAsia="ru-RU"/>
        </w:rPr>
        <w:t>установить правильность и осознанность понимания изученного материала, выявить пробелы первичного осмысления материала, провести их коррекцию.</w:t>
      </w:r>
    </w:p>
    <w:p w:rsidR="00494FAB" w:rsidRPr="00494FAB" w:rsidRDefault="00494FAB" w:rsidP="00494FA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Учащиеся </w:t>
      </w:r>
      <w:r w:rsidRPr="00494FA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делятся на пары. Им раздаются листы с заданиями, в которых они и выполняют работу в парах. Время на выполнение работы ограничено (5-7 мин). Одна пара учащихся работает на компьютере, проектор на это время выключается и остальным ребятам не видно, как работают учащиеся на компьютере.</w:t>
      </w:r>
    </w:p>
    <w:p w:rsidR="00494FAB" w:rsidRPr="00494FAB" w:rsidRDefault="00494FAB" w:rsidP="00494FA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4FA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окончании времени (предполагается, что с работой справилось большинство учащихся) на интерактивной доске (вновь включается проектор) показывается работа учащихся, где и выясняется в ходе проверки правильность выполнения задания в паре. При необходимости учителем проводится коррекционная, разъясняющая работа.</w:t>
      </w:r>
    </w:p>
    <w:p w:rsidR="00494FAB" w:rsidRPr="00494FAB" w:rsidRDefault="00494FAB" w:rsidP="00494FA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в парах (</w:t>
      </w:r>
      <w:hyperlink r:id="rId27" w:history="1">
        <w:r w:rsidRPr="00494FAB">
          <w:rPr>
            <w:rFonts w:ascii="Times New Roman" w:eastAsia="Times New Roman" w:hAnsi="Times New Roman" w:cs="Times New Roman"/>
            <w:i/>
            <w:iCs/>
            <w:sz w:val="24"/>
            <w:szCs w:val="24"/>
            <w:u w:val="single"/>
            <w:lang w:eastAsia="ru-RU"/>
          </w:rPr>
          <w:t>Приложение 2</w:t>
        </w:r>
      </w:hyperlink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 )</w:t>
      </w:r>
    </w:p>
    <w:p w:rsidR="00523A9C" w:rsidRPr="00903156" w:rsidRDefault="00523A9C" w:rsidP="00523A9C">
      <w:pPr>
        <w:shd w:val="clear" w:color="auto" w:fill="FFFFFF"/>
        <w:spacing w:after="135" w:line="240" w:lineRule="auto"/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</w:pPr>
      <w:r w:rsidRPr="00903156">
        <w:rPr>
          <w:rFonts w:ascii="Helvetica" w:eastAsia="Times New Roman" w:hAnsi="Helvetica" w:cs="Helvetica"/>
          <w:b/>
          <w:bCs/>
          <w:color w:val="333333"/>
          <w:sz w:val="21"/>
          <w:szCs w:val="21"/>
          <w:lang w:eastAsia="ru-RU"/>
        </w:rPr>
        <w:t>5. Итог урока.</w:t>
      </w:r>
      <w:r w:rsidRPr="00903156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 По вопросам, которые были заданы перед началом лекции. Объявление оценок за урок.</w:t>
      </w:r>
    </w:p>
    <w:p w:rsidR="00523A9C" w:rsidRPr="00523A9C" w:rsidRDefault="00523A9C" w:rsidP="00523A9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Домашнее задание: учебник</w:t>
      </w:r>
      <w:r w:rsidR="00B80BB1"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 xml:space="preserve"> </w:t>
      </w:r>
      <w:r>
        <w:rPr>
          <w:rFonts w:ascii="Helvetica" w:eastAsia="Times New Roman" w:hAnsi="Helvetica" w:cs="Helvetica"/>
          <w:color w:val="333333"/>
          <w:sz w:val="21"/>
          <w:szCs w:val="21"/>
          <w:lang w:eastAsia="ru-RU"/>
        </w:rPr>
        <w:t>стр.185-188 – читать, знать определения и теоремы, решить №574 (1,575 (1), 576</w:t>
      </w:r>
    </w:p>
    <w:p w:rsidR="00523A9C" w:rsidRDefault="00523A9C" w:rsidP="007465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ЛИТЕРАТУРА</w:t>
      </w:r>
    </w:p>
    <w:p w:rsidR="00180E5B" w:rsidRDefault="00EB3681" w:rsidP="00746520">
      <w:pPr>
        <w:rPr>
          <w:rFonts w:ascii="Times New Roman" w:hAnsi="Times New Roman" w:cs="Times New Roman"/>
          <w:sz w:val="24"/>
          <w:szCs w:val="24"/>
        </w:rPr>
      </w:pPr>
      <w:hyperlink r:id="rId28" w:history="1">
        <w:r w:rsidR="00712A38" w:rsidRPr="00C26B5C">
          <w:rPr>
            <w:rStyle w:val="a3"/>
            <w:rFonts w:ascii="Times New Roman" w:hAnsi="Times New Roman" w:cs="Times New Roman"/>
            <w:sz w:val="24"/>
            <w:szCs w:val="24"/>
          </w:rPr>
          <w:t>https://100urokov.ru/predmety/urok-9-obratnye-funkcii</w:t>
        </w:r>
      </w:hyperlink>
      <w:r w:rsidR="00712A3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12A38" w:rsidRDefault="00EB3681" w:rsidP="00746520">
      <w:pPr>
        <w:rPr>
          <w:rFonts w:ascii="Times New Roman" w:hAnsi="Times New Roman" w:cs="Times New Roman"/>
          <w:sz w:val="24"/>
          <w:szCs w:val="24"/>
        </w:rPr>
      </w:pPr>
      <w:hyperlink r:id="rId29" w:history="1">
        <w:r w:rsidR="00712A38" w:rsidRPr="00C26B5C">
          <w:rPr>
            <w:rStyle w:val="a3"/>
            <w:rFonts w:ascii="Times New Roman" w:hAnsi="Times New Roman" w:cs="Times New Roman"/>
            <w:sz w:val="24"/>
            <w:szCs w:val="24"/>
          </w:rPr>
          <w:t>https://znanio.ru/media/prezentatsiya-k-uroku-obratnye-funktsii-2618775</w:t>
        </w:r>
      </w:hyperlink>
    </w:p>
    <w:p w:rsidR="00523A9C" w:rsidRDefault="00EB3681" w:rsidP="00746520">
      <w:pPr>
        <w:rPr>
          <w:rFonts w:ascii="Times New Roman" w:hAnsi="Times New Roman" w:cs="Times New Roman"/>
          <w:sz w:val="24"/>
          <w:szCs w:val="24"/>
        </w:rPr>
      </w:pPr>
      <w:hyperlink r:id="rId30" w:history="1">
        <w:r w:rsidR="00523A9C" w:rsidRPr="00C26B5C">
          <w:rPr>
            <w:rStyle w:val="a3"/>
            <w:rFonts w:ascii="Times New Roman" w:hAnsi="Times New Roman" w:cs="Times New Roman"/>
            <w:sz w:val="24"/>
            <w:szCs w:val="24"/>
          </w:rPr>
          <w:t>https://math-ege.sdamgia.ru/?redir=1</w:t>
        </w:r>
      </w:hyperlink>
      <w:r w:rsidR="00523A9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737E" w:rsidRPr="00746520" w:rsidRDefault="00EB3681" w:rsidP="00746520">
      <w:pPr>
        <w:rPr>
          <w:rFonts w:ascii="Times New Roman" w:hAnsi="Times New Roman" w:cs="Times New Roman"/>
          <w:sz w:val="24"/>
          <w:szCs w:val="24"/>
        </w:rPr>
      </w:pPr>
      <w:hyperlink r:id="rId31" w:history="1">
        <w:r w:rsidR="00A0737E" w:rsidRPr="00C26B5C">
          <w:rPr>
            <w:rStyle w:val="a3"/>
            <w:rFonts w:ascii="Times New Roman" w:hAnsi="Times New Roman" w:cs="Times New Roman"/>
            <w:sz w:val="24"/>
            <w:szCs w:val="24"/>
          </w:rPr>
          <w:t>https://www.yaklass.ru/testwork</w:t>
        </w:r>
      </w:hyperlink>
      <w:r w:rsidR="00A0737E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A0737E" w:rsidRPr="00746520" w:rsidSect="00A0737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3681" w:rsidRDefault="00EB3681" w:rsidP="00B80BB1">
      <w:pPr>
        <w:spacing w:after="0" w:line="240" w:lineRule="auto"/>
      </w:pPr>
      <w:r>
        <w:separator/>
      </w:r>
    </w:p>
  </w:endnote>
  <w:endnote w:type="continuationSeparator" w:id="0">
    <w:p w:rsidR="00EB3681" w:rsidRDefault="00EB3681" w:rsidP="00B8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3681" w:rsidRDefault="00EB3681" w:rsidP="00B80BB1">
      <w:pPr>
        <w:spacing w:after="0" w:line="240" w:lineRule="auto"/>
      </w:pPr>
      <w:r>
        <w:separator/>
      </w:r>
    </w:p>
  </w:footnote>
  <w:footnote w:type="continuationSeparator" w:id="0">
    <w:p w:rsidR="00EB3681" w:rsidRDefault="00EB3681" w:rsidP="00B80B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D3CA7"/>
    <w:multiLevelType w:val="hybridMultilevel"/>
    <w:tmpl w:val="3C9A373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5FE6552"/>
    <w:multiLevelType w:val="hybridMultilevel"/>
    <w:tmpl w:val="9C9ED7F8"/>
    <w:lvl w:ilvl="0" w:tplc="0419000F">
      <w:start w:val="2"/>
      <w:numFmt w:val="decimal"/>
      <w:lvlText w:val="%1."/>
      <w:lvlJc w:val="left"/>
      <w:pPr>
        <w:ind w:left="13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4B5074"/>
    <w:multiLevelType w:val="multilevel"/>
    <w:tmpl w:val="92240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F3F7D45"/>
    <w:multiLevelType w:val="multilevel"/>
    <w:tmpl w:val="44E0A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5F62CDF"/>
    <w:multiLevelType w:val="multilevel"/>
    <w:tmpl w:val="53704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403510C"/>
    <w:multiLevelType w:val="multilevel"/>
    <w:tmpl w:val="53704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6B2373F"/>
    <w:multiLevelType w:val="multilevel"/>
    <w:tmpl w:val="38FED9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2B31"/>
    <w:rsid w:val="000373C9"/>
    <w:rsid w:val="00180E5B"/>
    <w:rsid w:val="00266F3B"/>
    <w:rsid w:val="00494FAB"/>
    <w:rsid w:val="00523A9C"/>
    <w:rsid w:val="00527810"/>
    <w:rsid w:val="00585B1F"/>
    <w:rsid w:val="00712A38"/>
    <w:rsid w:val="00746520"/>
    <w:rsid w:val="008836AD"/>
    <w:rsid w:val="00A0737E"/>
    <w:rsid w:val="00B80BB1"/>
    <w:rsid w:val="00EB3681"/>
    <w:rsid w:val="00EE2B31"/>
    <w:rsid w:val="00F52243"/>
    <w:rsid w:val="00F65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CF5BC8"/>
  <w15:chartTrackingRefBased/>
  <w15:docId w15:val="{315982A4-AFED-40D3-995B-40319F13B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46520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F52243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B80B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80BB1"/>
  </w:style>
  <w:style w:type="paragraph" w:styleId="a7">
    <w:name w:val="footer"/>
    <w:basedOn w:val="a"/>
    <w:link w:val="a8"/>
    <w:uiPriority w:val="99"/>
    <w:unhideWhenUsed/>
    <w:rsid w:val="00B80B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80B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096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javascript:void(0);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znanio.ru/media/prezentatsiya-k-uroku-obratnye-funktsii-261877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s://100urokov.ru/predmety/urok-9-obratnye-funkcii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s://www.yaklass.ru/testwork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hyperlink" Target="https://100urokov.ru/predmety/urok-1-funkcii" TargetMode="External"/><Relationship Id="rId27" Type="http://schemas.openxmlformats.org/officeDocument/2006/relationships/hyperlink" Target="https://urok.1sept.ru/articles/571549/pril2.doc" TargetMode="External"/><Relationship Id="rId30" Type="http://schemas.openxmlformats.org/officeDocument/2006/relationships/hyperlink" Target="https://math-ege.sdamgia.ru/?redir=1" TargetMode="Externa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</Pages>
  <Words>2100</Words>
  <Characters>11971</Characters>
  <Application>Microsoft Office Word</Application>
  <DocSecurity>0</DocSecurity>
  <Lines>99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Оборудование: экран; ноутбук; мультимедийный проектор; приложение к уроку: (През</vt:lpstr>
    </vt:vector>
  </TitlesOfParts>
  <Company/>
  <LinksUpToDate>false</LinksUpToDate>
  <CharactersWithSpaces>14043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Людмила</cp:lastModifiedBy>
  <cp:revision>7</cp:revision>
  <dcterms:created xsi:type="dcterms:W3CDTF">2021-03-10T20:26:00Z</dcterms:created>
  <dcterms:modified xsi:type="dcterms:W3CDTF">2021-05-13T16:17:00Z</dcterms:modified>
</cp:coreProperties>
</file>